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B8" w:rsidRDefault="005D75B8">
      <w:pPr>
        <w:rPr>
          <w:sz w:val="20"/>
        </w:rPr>
      </w:pPr>
    </w:p>
    <w:p w:rsidR="005D75B8" w:rsidRDefault="005D75B8">
      <w:pPr>
        <w:spacing w:before="5"/>
        <w:rPr>
          <w:sz w:val="16"/>
        </w:rPr>
      </w:pPr>
    </w:p>
    <w:p w:rsidR="005D75B8" w:rsidRPr="00CE7265" w:rsidRDefault="00CE7265" w:rsidP="00CE7265">
      <w:pPr>
        <w:pStyle w:val="a3"/>
        <w:spacing w:before="103"/>
        <w:ind w:left="883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w w:val="105"/>
          <w:sz w:val="22"/>
          <w:szCs w:val="22"/>
        </w:rPr>
        <w:t xml:space="preserve">                          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Приложение</w:t>
      </w:r>
      <w:r w:rsidR="00F420DC" w:rsidRPr="00CE7265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№</w:t>
      </w:r>
      <w:r w:rsidR="00F420DC" w:rsidRPr="00CE7265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6</w:t>
      </w:r>
    </w:p>
    <w:p w:rsidR="005D75B8" w:rsidRPr="00CE7265" w:rsidRDefault="00CE7265" w:rsidP="00CE7265">
      <w:pPr>
        <w:pStyle w:val="a3"/>
        <w:spacing w:before="23" w:line="271" w:lineRule="auto"/>
        <w:ind w:left="8968" w:right="231" w:firstLine="29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        </w:t>
      </w:r>
      <w:r w:rsidR="00F420DC" w:rsidRPr="00CE7265">
        <w:rPr>
          <w:rFonts w:ascii="Times New Roman" w:hAnsi="Times New Roman" w:cs="Times New Roman"/>
          <w:spacing w:val="-1"/>
          <w:w w:val="105"/>
          <w:sz w:val="22"/>
          <w:szCs w:val="22"/>
        </w:rPr>
        <w:t>к</w:t>
      </w:r>
      <w:r w:rsidR="00F420DC" w:rsidRPr="00CE7265">
        <w:rPr>
          <w:rFonts w:ascii="Times New Roman" w:hAnsi="Times New Roman" w:cs="Times New Roman"/>
          <w:spacing w:val="-9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spacing w:val="-1"/>
          <w:w w:val="105"/>
          <w:sz w:val="22"/>
          <w:szCs w:val="22"/>
        </w:rPr>
        <w:t>решению</w:t>
      </w:r>
      <w:r w:rsidR="00F420DC" w:rsidRPr="00CE7265">
        <w:rPr>
          <w:rFonts w:ascii="Times New Roman" w:hAnsi="Times New Roman" w:cs="Times New Roman"/>
          <w:spacing w:val="-8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spacing w:val="-1"/>
          <w:w w:val="105"/>
          <w:sz w:val="22"/>
          <w:szCs w:val="22"/>
        </w:rPr>
        <w:t>Собрания</w:t>
      </w:r>
      <w:r w:rsidR="00F420DC" w:rsidRPr="00CE7265">
        <w:rPr>
          <w:rFonts w:ascii="Times New Roman" w:hAnsi="Times New Roman" w:cs="Times New Roman"/>
          <w:spacing w:val="-9"/>
          <w:w w:val="105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9"/>
          <w:w w:val="105"/>
          <w:sz w:val="22"/>
          <w:szCs w:val="22"/>
        </w:rPr>
        <w:t xml:space="preserve">     </w:t>
      </w:r>
      <w:r w:rsidR="00F420DC" w:rsidRPr="00CE7265">
        <w:rPr>
          <w:rFonts w:ascii="Times New Roman" w:hAnsi="Times New Roman" w:cs="Times New Roman"/>
          <w:spacing w:val="-1"/>
          <w:w w:val="105"/>
          <w:sz w:val="22"/>
          <w:szCs w:val="22"/>
        </w:rPr>
        <w:t>представителей</w:t>
      </w:r>
      <w:r w:rsidR="00F420DC" w:rsidRPr="00CE7265">
        <w:rPr>
          <w:rFonts w:ascii="Times New Roman" w:hAnsi="Times New Roman" w:cs="Times New Roman"/>
          <w:spacing w:val="-8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spacing w:val="-1"/>
          <w:w w:val="105"/>
          <w:sz w:val="22"/>
          <w:szCs w:val="22"/>
        </w:rPr>
        <w:t>"О</w:t>
      </w:r>
      <w:r w:rsidR="00F420DC" w:rsidRPr="00CE7265">
        <w:rPr>
          <w:rFonts w:ascii="Times New Roman" w:hAnsi="Times New Roman" w:cs="Times New Roman"/>
          <w:spacing w:val="-8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spacing w:val="-1"/>
          <w:w w:val="105"/>
          <w:sz w:val="22"/>
          <w:szCs w:val="22"/>
        </w:rPr>
        <w:t>внесении</w:t>
      </w:r>
      <w:r w:rsidR="00F420DC" w:rsidRPr="00CE7265">
        <w:rPr>
          <w:rFonts w:ascii="Times New Roman" w:hAnsi="Times New Roman" w:cs="Times New Roman"/>
          <w:spacing w:val="-41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изменений</w:t>
      </w:r>
      <w:r w:rsidR="00F420DC" w:rsidRPr="00CE7265">
        <w:rPr>
          <w:rFonts w:ascii="Times New Roman" w:hAnsi="Times New Roman" w:cs="Times New Roman"/>
          <w:spacing w:val="-9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в</w:t>
      </w:r>
      <w:r w:rsidR="00F420DC" w:rsidRPr="00CE7265">
        <w:rPr>
          <w:rFonts w:ascii="Times New Roman" w:hAnsi="Times New Roman" w:cs="Times New Roman"/>
          <w:spacing w:val="-8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решение</w:t>
      </w:r>
      <w:r w:rsidR="00F420DC" w:rsidRPr="00CE7265">
        <w:rPr>
          <w:rFonts w:ascii="Times New Roman" w:hAnsi="Times New Roman" w:cs="Times New Roman"/>
          <w:spacing w:val="-10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Собрания</w:t>
      </w:r>
      <w:r w:rsidR="00F420DC" w:rsidRPr="00CE7265">
        <w:rPr>
          <w:rFonts w:ascii="Times New Roman" w:hAnsi="Times New Roman" w:cs="Times New Roman"/>
          <w:spacing w:val="-9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представителей</w:t>
      </w:r>
      <w:r w:rsidR="00F420DC" w:rsidRPr="00CE7265">
        <w:rPr>
          <w:rFonts w:ascii="Times New Roman" w:hAnsi="Times New Roman" w:cs="Times New Roman"/>
          <w:spacing w:val="28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"</w:t>
      </w:r>
      <w:r w:rsidR="00F420DC" w:rsidRPr="00CE7265">
        <w:rPr>
          <w:rFonts w:ascii="Times New Roman" w:hAnsi="Times New Roman" w:cs="Times New Roman"/>
          <w:spacing w:val="-10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О</w:t>
      </w:r>
    </w:p>
    <w:p w:rsidR="005D75B8" w:rsidRPr="00CE7265" w:rsidRDefault="00F420DC" w:rsidP="00CE7265">
      <w:pPr>
        <w:pStyle w:val="a3"/>
        <w:spacing w:line="271" w:lineRule="auto"/>
        <w:ind w:left="8843" w:right="76" w:hanging="15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CE7265">
        <w:rPr>
          <w:rFonts w:ascii="Times New Roman" w:hAnsi="Times New Roman" w:cs="Times New Roman"/>
          <w:sz w:val="22"/>
          <w:szCs w:val="22"/>
        </w:rPr>
        <w:t>бюджете</w:t>
      </w:r>
      <w:proofErr w:type="gramEnd"/>
      <w:r w:rsidRPr="00CE7265">
        <w:rPr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sz w:val="22"/>
          <w:szCs w:val="22"/>
        </w:rPr>
        <w:t>муниципального</w:t>
      </w:r>
      <w:r w:rsidRPr="00CE7265">
        <w:rPr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sz w:val="22"/>
          <w:szCs w:val="22"/>
        </w:rPr>
        <w:t>образования</w:t>
      </w:r>
      <w:r w:rsidRPr="00CE7265">
        <w:rPr>
          <w:rFonts w:ascii="Times New Roman" w:hAnsi="Times New Roman" w:cs="Times New Roman"/>
          <w:spacing w:val="21"/>
          <w:sz w:val="22"/>
          <w:szCs w:val="22"/>
        </w:rPr>
        <w:t xml:space="preserve"> </w:t>
      </w:r>
      <w:proofErr w:type="spellStart"/>
      <w:r w:rsidRPr="00CE7265">
        <w:rPr>
          <w:rFonts w:ascii="Times New Roman" w:hAnsi="Times New Roman" w:cs="Times New Roman"/>
          <w:sz w:val="22"/>
          <w:szCs w:val="22"/>
        </w:rPr>
        <w:t>Воловский</w:t>
      </w:r>
      <w:proofErr w:type="spellEnd"/>
      <w:r w:rsidRPr="00CE7265">
        <w:rPr>
          <w:rFonts w:ascii="Times New Roman" w:hAnsi="Times New Roman" w:cs="Times New Roman"/>
          <w:spacing w:val="22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sz w:val="22"/>
          <w:szCs w:val="22"/>
        </w:rPr>
        <w:t>район</w:t>
      </w:r>
      <w:r w:rsidRPr="00CE7265">
        <w:rPr>
          <w:rFonts w:ascii="Times New Roman" w:hAnsi="Times New Roman" w:cs="Times New Roman"/>
          <w:spacing w:val="-40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на</w:t>
      </w:r>
      <w:r w:rsidRPr="00CE7265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2023</w:t>
      </w:r>
      <w:r w:rsidRPr="00CE7265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год</w:t>
      </w:r>
      <w:r w:rsidRPr="00CE7265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и</w:t>
      </w:r>
      <w:r w:rsidRPr="00CE7265">
        <w:rPr>
          <w:rFonts w:ascii="Times New Roman" w:hAnsi="Times New Roman" w:cs="Times New Roman"/>
          <w:spacing w:val="-5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на</w:t>
      </w:r>
      <w:r w:rsidRPr="00CE7265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плановый</w:t>
      </w:r>
      <w:r w:rsidRPr="00CE7265">
        <w:rPr>
          <w:rFonts w:ascii="Times New Roman" w:hAnsi="Times New Roman" w:cs="Times New Roman"/>
          <w:spacing w:val="-5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период</w:t>
      </w:r>
      <w:r w:rsidRPr="00CE7265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2024</w:t>
      </w:r>
      <w:r w:rsidRPr="00CE7265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и</w:t>
      </w:r>
      <w:r w:rsidRPr="00CE7265">
        <w:rPr>
          <w:rFonts w:ascii="Times New Roman" w:hAnsi="Times New Roman" w:cs="Times New Roman"/>
          <w:spacing w:val="-5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2025</w:t>
      </w:r>
      <w:r w:rsidRPr="00CE7265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CE7265">
        <w:rPr>
          <w:rFonts w:ascii="Times New Roman" w:hAnsi="Times New Roman" w:cs="Times New Roman"/>
          <w:w w:val="105"/>
          <w:sz w:val="22"/>
          <w:szCs w:val="22"/>
        </w:rPr>
        <w:t>годов"</w:t>
      </w:r>
    </w:p>
    <w:p w:rsidR="005D75B8" w:rsidRPr="00CE7265" w:rsidRDefault="00CE7265" w:rsidP="00CE7265">
      <w:pPr>
        <w:pStyle w:val="a3"/>
        <w:tabs>
          <w:tab w:val="left" w:pos="12339"/>
        </w:tabs>
        <w:spacing w:line="180" w:lineRule="exact"/>
        <w:ind w:left="984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w w:val="105"/>
          <w:sz w:val="22"/>
          <w:szCs w:val="22"/>
        </w:rPr>
        <w:t xml:space="preserve">     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от</w:t>
      </w:r>
      <w:r w:rsidR="00F420DC" w:rsidRPr="00CE7265">
        <w:rPr>
          <w:rFonts w:ascii="Times New Roman" w:hAnsi="Times New Roman" w:cs="Times New Roman"/>
          <w:spacing w:val="-8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27.02.2023</w:t>
      </w:r>
      <w:r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№</w:t>
      </w:r>
      <w:r w:rsidR="00F420DC" w:rsidRPr="00CE7265">
        <w:rPr>
          <w:rFonts w:ascii="Times New Roman" w:hAnsi="Times New Roman" w:cs="Times New Roman"/>
          <w:spacing w:val="1"/>
          <w:w w:val="105"/>
          <w:sz w:val="22"/>
          <w:szCs w:val="22"/>
        </w:rPr>
        <w:t xml:space="preserve"> </w:t>
      </w:r>
      <w:r w:rsidR="00F420DC" w:rsidRPr="00CE7265">
        <w:rPr>
          <w:rFonts w:ascii="Times New Roman" w:hAnsi="Times New Roman" w:cs="Times New Roman"/>
          <w:w w:val="105"/>
          <w:sz w:val="22"/>
          <w:szCs w:val="22"/>
        </w:rPr>
        <w:t>59-2</w:t>
      </w:r>
    </w:p>
    <w:p w:rsidR="00CE7265" w:rsidRDefault="00CE7265" w:rsidP="00CE7265">
      <w:pPr>
        <w:spacing w:before="81"/>
        <w:ind w:left="8833"/>
        <w:jc w:val="center"/>
      </w:pPr>
    </w:p>
    <w:p w:rsidR="005D75B8" w:rsidRPr="00CE7265" w:rsidRDefault="00CE7265" w:rsidP="00CE7265">
      <w:pPr>
        <w:spacing w:before="81"/>
        <w:ind w:left="8833"/>
        <w:jc w:val="center"/>
      </w:pPr>
      <w:r>
        <w:t xml:space="preserve">                         </w:t>
      </w:r>
      <w:r w:rsidR="00F420DC" w:rsidRPr="00CE7265">
        <w:t>Приложение</w:t>
      </w:r>
      <w:r w:rsidR="00F420DC" w:rsidRPr="00CE7265">
        <w:rPr>
          <w:spacing w:val="-6"/>
        </w:rPr>
        <w:t xml:space="preserve"> </w:t>
      </w:r>
      <w:r w:rsidR="00F420DC" w:rsidRPr="00CE7265">
        <w:t>№15</w:t>
      </w:r>
    </w:p>
    <w:p w:rsidR="005D75B8" w:rsidRPr="00CE7265" w:rsidRDefault="00F420DC" w:rsidP="00CE7265">
      <w:pPr>
        <w:spacing w:before="19" w:line="261" w:lineRule="auto"/>
        <w:ind w:left="9020" w:right="333" w:firstLine="886"/>
        <w:jc w:val="right"/>
      </w:pPr>
      <w:r w:rsidRPr="00CE7265">
        <w:t>к</w:t>
      </w:r>
      <w:r w:rsidRPr="00CE7265">
        <w:rPr>
          <w:spacing w:val="-10"/>
        </w:rPr>
        <w:t xml:space="preserve"> </w:t>
      </w:r>
      <w:r w:rsidRPr="00CE7265">
        <w:t>решению</w:t>
      </w:r>
      <w:r w:rsidRPr="00CE7265">
        <w:rPr>
          <w:spacing w:val="-8"/>
        </w:rPr>
        <w:t xml:space="preserve"> </w:t>
      </w:r>
      <w:r w:rsidRPr="00CE7265">
        <w:t>Собрания</w:t>
      </w:r>
      <w:r w:rsidRPr="00CE7265">
        <w:rPr>
          <w:spacing w:val="-9"/>
        </w:rPr>
        <w:t xml:space="preserve"> </w:t>
      </w:r>
      <w:r w:rsidRPr="00CE7265">
        <w:t>п</w:t>
      </w:r>
      <w:r w:rsidRPr="00CE7265">
        <w:t>редставителей</w:t>
      </w:r>
      <w:r w:rsidRPr="00CE7265">
        <w:rPr>
          <w:spacing w:val="-47"/>
        </w:rPr>
        <w:t xml:space="preserve"> </w:t>
      </w:r>
      <w:r w:rsidRPr="00CE7265">
        <w:t>"О внесении изменений в решение Собрания</w:t>
      </w:r>
      <w:r w:rsidRPr="00CE7265">
        <w:rPr>
          <w:spacing w:val="1"/>
        </w:rPr>
        <w:t xml:space="preserve"> </w:t>
      </w:r>
      <w:r w:rsidRPr="00CE7265">
        <w:t>представителей</w:t>
      </w:r>
      <w:r w:rsidRPr="00CE7265">
        <w:rPr>
          <w:spacing w:val="1"/>
        </w:rPr>
        <w:t xml:space="preserve"> </w:t>
      </w:r>
      <w:r w:rsidRPr="00CE7265">
        <w:t>" О бюджете муниципального</w:t>
      </w:r>
      <w:r w:rsidRPr="00CE7265">
        <w:rPr>
          <w:spacing w:val="1"/>
        </w:rPr>
        <w:t xml:space="preserve"> </w:t>
      </w:r>
      <w:r w:rsidRPr="00CE7265">
        <w:t>образования</w:t>
      </w:r>
      <w:r w:rsidRPr="00CE7265">
        <w:rPr>
          <w:spacing w:val="-4"/>
        </w:rPr>
        <w:t xml:space="preserve"> </w:t>
      </w:r>
      <w:proofErr w:type="spellStart"/>
      <w:r w:rsidRPr="00CE7265">
        <w:t>Воловский</w:t>
      </w:r>
      <w:proofErr w:type="spellEnd"/>
      <w:r w:rsidRPr="00CE7265">
        <w:rPr>
          <w:spacing w:val="-3"/>
        </w:rPr>
        <w:t xml:space="preserve"> </w:t>
      </w:r>
      <w:r w:rsidRPr="00CE7265">
        <w:t>район</w:t>
      </w:r>
      <w:r w:rsidRPr="00CE7265">
        <w:rPr>
          <w:spacing w:val="-4"/>
        </w:rPr>
        <w:t xml:space="preserve"> </w:t>
      </w:r>
      <w:r w:rsidRPr="00CE7265">
        <w:t>на</w:t>
      </w:r>
      <w:r w:rsidRPr="00CE7265">
        <w:rPr>
          <w:spacing w:val="-2"/>
        </w:rPr>
        <w:t xml:space="preserve"> </w:t>
      </w:r>
      <w:r w:rsidRPr="00CE7265">
        <w:t>2023</w:t>
      </w:r>
      <w:r w:rsidRPr="00CE7265">
        <w:rPr>
          <w:spacing w:val="-2"/>
        </w:rPr>
        <w:t xml:space="preserve"> </w:t>
      </w:r>
      <w:r w:rsidRPr="00CE7265">
        <w:t>год</w:t>
      </w:r>
      <w:r w:rsidRPr="00CE7265">
        <w:rPr>
          <w:spacing w:val="-3"/>
        </w:rPr>
        <w:t xml:space="preserve"> </w:t>
      </w:r>
      <w:r w:rsidRPr="00CE7265">
        <w:t>и</w:t>
      </w:r>
      <w:r w:rsidRPr="00CE7265">
        <w:rPr>
          <w:spacing w:val="-4"/>
        </w:rPr>
        <w:t xml:space="preserve"> </w:t>
      </w:r>
      <w:proofErr w:type="gramStart"/>
      <w:r w:rsidRPr="00CE7265">
        <w:t>на</w:t>
      </w:r>
      <w:proofErr w:type="gramEnd"/>
    </w:p>
    <w:p w:rsidR="00CE7265" w:rsidRDefault="00F420DC" w:rsidP="00CE7265">
      <w:pPr>
        <w:tabs>
          <w:tab w:val="left" w:pos="12769"/>
        </w:tabs>
        <w:spacing w:line="226" w:lineRule="exact"/>
        <w:ind w:left="8608"/>
        <w:jc w:val="right"/>
      </w:pPr>
      <w:r w:rsidRPr="00CE7265">
        <w:t>плановый</w:t>
      </w:r>
      <w:r w:rsidRPr="00CE7265">
        <w:rPr>
          <w:spacing w:val="-3"/>
        </w:rPr>
        <w:t xml:space="preserve"> </w:t>
      </w:r>
      <w:r w:rsidRPr="00CE7265">
        <w:t>период</w:t>
      </w:r>
      <w:r w:rsidRPr="00CE7265">
        <w:rPr>
          <w:spacing w:val="-3"/>
        </w:rPr>
        <w:t xml:space="preserve"> </w:t>
      </w:r>
      <w:r w:rsidRPr="00CE7265">
        <w:t>2024</w:t>
      </w:r>
      <w:r w:rsidRPr="00CE7265">
        <w:rPr>
          <w:spacing w:val="-1"/>
        </w:rPr>
        <w:t xml:space="preserve"> </w:t>
      </w:r>
      <w:r w:rsidRPr="00CE7265">
        <w:t>и</w:t>
      </w:r>
      <w:r w:rsidRPr="00CE7265">
        <w:rPr>
          <w:spacing w:val="-3"/>
        </w:rPr>
        <w:t xml:space="preserve"> </w:t>
      </w:r>
      <w:r w:rsidRPr="00CE7265">
        <w:t>2025</w:t>
      </w:r>
      <w:r w:rsidRPr="00CE7265">
        <w:rPr>
          <w:spacing w:val="-2"/>
        </w:rPr>
        <w:t xml:space="preserve"> </w:t>
      </w:r>
      <w:r w:rsidRPr="00CE7265">
        <w:t>годов"</w:t>
      </w:r>
      <w:r w:rsidR="00CE7265">
        <w:t xml:space="preserve"> </w:t>
      </w:r>
    </w:p>
    <w:p w:rsidR="005D75B8" w:rsidRPr="00CE7265" w:rsidRDefault="00F420DC" w:rsidP="00CE7265">
      <w:pPr>
        <w:tabs>
          <w:tab w:val="left" w:pos="12769"/>
        </w:tabs>
        <w:spacing w:line="226" w:lineRule="exact"/>
        <w:ind w:left="8608"/>
        <w:jc w:val="center"/>
      </w:pPr>
      <w:r w:rsidRPr="00CE7265">
        <w:t>от</w:t>
      </w:r>
      <w:r w:rsidR="00CE7265">
        <w:t xml:space="preserve"> </w:t>
      </w:r>
      <w:r w:rsidRPr="00CE7265">
        <w:t>21.12.2022</w:t>
      </w:r>
      <w:r w:rsidRPr="00CE7265">
        <w:rPr>
          <w:spacing w:val="52"/>
        </w:rPr>
        <w:t xml:space="preserve"> </w:t>
      </w:r>
      <w:r w:rsidRPr="00CE7265">
        <w:t>№</w:t>
      </w:r>
      <w:r w:rsidR="00CE7265">
        <w:t xml:space="preserve"> </w:t>
      </w:r>
      <w:r w:rsidRPr="00CE7265">
        <w:t>57-1</w:t>
      </w:r>
    </w:p>
    <w:p w:rsidR="005D75B8" w:rsidRPr="00CE7265" w:rsidRDefault="005D75B8" w:rsidP="00CE7265">
      <w:pPr>
        <w:spacing w:before="7"/>
        <w:jc w:val="right"/>
      </w:pPr>
    </w:p>
    <w:p w:rsidR="005D75B8" w:rsidRDefault="00F420DC">
      <w:pPr>
        <w:pStyle w:val="a4"/>
        <w:spacing w:before="93"/>
      </w:pPr>
      <w:r>
        <w:t>Программа</w:t>
      </w:r>
    </w:p>
    <w:p w:rsidR="005D75B8" w:rsidRDefault="00F420DC">
      <w:pPr>
        <w:pStyle w:val="a4"/>
        <w:spacing w:line="271" w:lineRule="auto"/>
        <w:ind w:right="1801"/>
      </w:pPr>
      <w:r>
        <w:t>муниципальных</w:t>
      </w:r>
      <w:r>
        <w:rPr>
          <w:spacing w:val="14"/>
        </w:rPr>
        <w:t xml:space="preserve"> </w:t>
      </w:r>
      <w:r>
        <w:t>внутренних</w:t>
      </w:r>
      <w:r>
        <w:rPr>
          <w:spacing w:val="14"/>
        </w:rPr>
        <w:t xml:space="preserve"> </w:t>
      </w:r>
      <w:r>
        <w:t>заимс</w:t>
      </w:r>
      <w:r>
        <w:t>твований</w:t>
      </w:r>
      <w:r>
        <w:rPr>
          <w:spacing w:val="14"/>
        </w:rPr>
        <w:t xml:space="preserve"> </w:t>
      </w:r>
      <w:r>
        <w:t>муниципального</w:t>
      </w:r>
      <w:r>
        <w:rPr>
          <w:spacing w:val="13"/>
        </w:rPr>
        <w:t xml:space="preserve"> </w:t>
      </w:r>
      <w:r>
        <w:t>образования</w:t>
      </w:r>
      <w:r>
        <w:rPr>
          <w:spacing w:val="12"/>
        </w:rPr>
        <w:t xml:space="preserve"> </w:t>
      </w:r>
      <w:proofErr w:type="spellStart"/>
      <w:r>
        <w:t>Воловский</w:t>
      </w:r>
      <w:proofErr w:type="spellEnd"/>
      <w:r>
        <w:rPr>
          <w:spacing w:val="13"/>
        </w:rPr>
        <w:t xml:space="preserve"> </w:t>
      </w:r>
      <w:r>
        <w:t>район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2023</w:t>
      </w:r>
      <w:r>
        <w:rPr>
          <w:spacing w:val="2"/>
        </w:rPr>
        <w:t xml:space="preserve"> </w:t>
      </w:r>
      <w:r>
        <w:t>год 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плановый</w:t>
      </w:r>
      <w:r>
        <w:rPr>
          <w:spacing w:val="1"/>
        </w:rPr>
        <w:t xml:space="preserve"> </w:t>
      </w:r>
      <w:r>
        <w:t>период 2024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годов</w:t>
      </w:r>
    </w:p>
    <w:p w:rsidR="005D75B8" w:rsidRDefault="005D75B8">
      <w:pPr>
        <w:spacing w:before="3"/>
        <w:rPr>
          <w:b/>
          <w:sz w:val="18"/>
        </w:rPr>
      </w:pPr>
    </w:p>
    <w:p w:rsidR="005D75B8" w:rsidRDefault="00F420DC">
      <w:pPr>
        <w:spacing w:before="93" w:after="13"/>
        <w:ind w:right="164"/>
        <w:jc w:val="right"/>
        <w:rPr>
          <w:sz w:val="23"/>
        </w:rPr>
      </w:pPr>
      <w:r>
        <w:rPr>
          <w:sz w:val="23"/>
        </w:rPr>
        <w:t>(рублей)</w:t>
      </w: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42"/>
        <w:gridCol w:w="1512"/>
        <w:gridCol w:w="1512"/>
        <w:gridCol w:w="1512"/>
        <w:gridCol w:w="1524"/>
        <w:gridCol w:w="1498"/>
        <w:gridCol w:w="1498"/>
      </w:tblGrid>
      <w:tr w:rsidR="005D75B8">
        <w:trPr>
          <w:trHeight w:val="645"/>
        </w:trPr>
        <w:tc>
          <w:tcPr>
            <w:tcW w:w="4142" w:type="dxa"/>
            <w:vMerge w:val="restart"/>
          </w:tcPr>
          <w:p w:rsidR="005D75B8" w:rsidRDefault="00F420DC">
            <w:pPr>
              <w:pStyle w:val="TableParagraph"/>
              <w:ind w:left="1101"/>
              <w:rPr>
                <w:sz w:val="23"/>
              </w:rPr>
            </w:pPr>
            <w:r>
              <w:rPr>
                <w:sz w:val="23"/>
              </w:rPr>
              <w:t>Вид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заимствований</w:t>
            </w:r>
          </w:p>
        </w:tc>
        <w:tc>
          <w:tcPr>
            <w:tcW w:w="4536" w:type="dxa"/>
            <w:gridSpan w:val="3"/>
          </w:tcPr>
          <w:p w:rsidR="005D75B8" w:rsidRDefault="00F420DC">
            <w:pPr>
              <w:pStyle w:val="TableParagraph"/>
              <w:spacing w:line="261" w:lineRule="auto"/>
              <w:ind w:left="1526" w:hanging="1385"/>
              <w:rPr>
                <w:sz w:val="23"/>
              </w:rPr>
            </w:pPr>
            <w:r>
              <w:rPr>
                <w:sz w:val="23"/>
              </w:rPr>
              <w:t>Привлечение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муниципальных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внутренних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заимствований</w:t>
            </w:r>
          </w:p>
        </w:tc>
        <w:tc>
          <w:tcPr>
            <w:tcW w:w="4520" w:type="dxa"/>
            <w:gridSpan w:val="3"/>
          </w:tcPr>
          <w:p w:rsidR="005D75B8" w:rsidRDefault="00F420DC">
            <w:pPr>
              <w:pStyle w:val="TableParagraph"/>
              <w:spacing w:line="261" w:lineRule="auto"/>
              <w:ind w:left="607" w:hanging="250"/>
              <w:rPr>
                <w:sz w:val="23"/>
              </w:rPr>
            </w:pPr>
            <w:r>
              <w:rPr>
                <w:sz w:val="23"/>
              </w:rPr>
              <w:t>Погашение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основной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суммы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долга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муниципальным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заимствованиям</w:t>
            </w:r>
          </w:p>
        </w:tc>
      </w:tr>
      <w:tr w:rsidR="005D75B8">
        <w:trPr>
          <w:trHeight w:val="465"/>
        </w:trPr>
        <w:tc>
          <w:tcPr>
            <w:tcW w:w="4142" w:type="dxa"/>
            <w:vMerge/>
            <w:tcBorders>
              <w:top w:val="nil"/>
            </w:tcBorders>
          </w:tcPr>
          <w:p w:rsidR="005D75B8" w:rsidRDefault="005D75B8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</w:tcPr>
          <w:p w:rsidR="005D75B8" w:rsidRDefault="00F420DC">
            <w:pPr>
              <w:pStyle w:val="TableParagraph"/>
              <w:spacing w:before="99"/>
              <w:ind w:left="326"/>
              <w:rPr>
                <w:sz w:val="23"/>
              </w:rPr>
            </w:pPr>
            <w:r>
              <w:rPr>
                <w:sz w:val="23"/>
              </w:rPr>
              <w:t>2023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год</w:t>
            </w:r>
          </w:p>
        </w:tc>
        <w:tc>
          <w:tcPr>
            <w:tcW w:w="1512" w:type="dxa"/>
          </w:tcPr>
          <w:p w:rsidR="005D75B8" w:rsidRDefault="00F420DC">
            <w:pPr>
              <w:pStyle w:val="TableParagraph"/>
              <w:spacing w:before="99"/>
              <w:ind w:left="326"/>
              <w:rPr>
                <w:sz w:val="23"/>
              </w:rPr>
            </w:pPr>
            <w:r>
              <w:rPr>
                <w:sz w:val="23"/>
              </w:rPr>
              <w:t>2024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год</w:t>
            </w:r>
          </w:p>
        </w:tc>
        <w:tc>
          <w:tcPr>
            <w:tcW w:w="1512" w:type="dxa"/>
          </w:tcPr>
          <w:p w:rsidR="005D75B8" w:rsidRDefault="00F420DC">
            <w:pPr>
              <w:pStyle w:val="TableParagraph"/>
              <w:spacing w:before="99"/>
              <w:ind w:left="326"/>
              <w:rPr>
                <w:sz w:val="23"/>
              </w:rPr>
            </w:pPr>
            <w:r>
              <w:rPr>
                <w:sz w:val="23"/>
              </w:rPr>
              <w:t>2025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год</w:t>
            </w:r>
          </w:p>
        </w:tc>
        <w:tc>
          <w:tcPr>
            <w:tcW w:w="1524" w:type="dxa"/>
          </w:tcPr>
          <w:p w:rsidR="005D75B8" w:rsidRDefault="00F420DC">
            <w:pPr>
              <w:pStyle w:val="TableParagraph"/>
              <w:spacing w:before="99"/>
              <w:ind w:left="333"/>
              <w:rPr>
                <w:sz w:val="23"/>
              </w:rPr>
            </w:pPr>
            <w:r>
              <w:rPr>
                <w:sz w:val="23"/>
              </w:rPr>
              <w:t>2023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год</w:t>
            </w:r>
          </w:p>
        </w:tc>
        <w:tc>
          <w:tcPr>
            <w:tcW w:w="1498" w:type="dxa"/>
          </w:tcPr>
          <w:p w:rsidR="005D75B8" w:rsidRDefault="00F420DC">
            <w:pPr>
              <w:pStyle w:val="TableParagraph"/>
              <w:spacing w:before="99"/>
              <w:ind w:left="319"/>
              <w:rPr>
                <w:sz w:val="23"/>
              </w:rPr>
            </w:pPr>
            <w:r>
              <w:rPr>
                <w:sz w:val="23"/>
              </w:rPr>
              <w:t>2024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год</w:t>
            </w:r>
          </w:p>
        </w:tc>
        <w:tc>
          <w:tcPr>
            <w:tcW w:w="1498" w:type="dxa"/>
          </w:tcPr>
          <w:p w:rsidR="005D75B8" w:rsidRDefault="00F420DC">
            <w:pPr>
              <w:pStyle w:val="TableParagraph"/>
              <w:spacing w:before="99"/>
              <w:ind w:left="318"/>
              <w:rPr>
                <w:sz w:val="23"/>
              </w:rPr>
            </w:pPr>
            <w:r>
              <w:rPr>
                <w:sz w:val="23"/>
              </w:rPr>
              <w:t>2025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год</w:t>
            </w:r>
          </w:p>
        </w:tc>
      </w:tr>
      <w:tr w:rsidR="005D75B8">
        <w:trPr>
          <w:trHeight w:val="585"/>
        </w:trPr>
        <w:tc>
          <w:tcPr>
            <w:tcW w:w="4142" w:type="dxa"/>
          </w:tcPr>
          <w:p w:rsidR="005D75B8" w:rsidRDefault="00F420DC">
            <w:pPr>
              <w:pStyle w:val="TableParagraph"/>
              <w:ind w:left="38"/>
              <w:rPr>
                <w:sz w:val="23"/>
              </w:rPr>
            </w:pPr>
            <w:r>
              <w:rPr>
                <w:sz w:val="23"/>
              </w:rPr>
              <w:t>Кредиты,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полученные</w:t>
            </w:r>
            <w:r>
              <w:rPr>
                <w:spacing w:val="109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107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кредитных</w:t>
            </w:r>
            <w:proofErr w:type="gramEnd"/>
          </w:p>
          <w:p w:rsidR="005D75B8" w:rsidRDefault="00F420DC">
            <w:pPr>
              <w:pStyle w:val="TableParagraph"/>
              <w:spacing w:before="24"/>
              <w:ind w:left="38"/>
              <w:rPr>
                <w:sz w:val="23"/>
              </w:rPr>
            </w:pPr>
            <w:r>
              <w:rPr>
                <w:sz w:val="23"/>
              </w:rPr>
              <w:t>организаций</w:t>
            </w:r>
          </w:p>
        </w:tc>
        <w:tc>
          <w:tcPr>
            <w:tcW w:w="1512" w:type="dxa"/>
          </w:tcPr>
          <w:p w:rsidR="005D75B8" w:rsidRDefault="00F420DC">
            <w:pPr>
              <w:pStyle w:val="TableParagraph"/>
              <w:ind w:left="362"/>
              <w:rPr>
                <w:sz w:val="23"/>
              </w:rPr>
            </w:pPr>
            <w:r>
              <w:rPr>
                <w:sz w:val="23"/>
              </w:rPr>
              <w:t>7,000,000.0</w:t>
            </w:r>
          </w:p>
        </w:tc>
        <w:tc>
          <w:tcPr>
            <w:tcW w:w="1512" w:type="dxa"/>
          </w:tcPr>
          <w:p w:rsidR="005D75B8" w:rsidRDefault="005D75B8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512" w:type="dxa"/>
          </w:tcPr>
          <w:p w:rsidR="005D75B8" w:rsidRDefault="005D75B8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524" w:type="dxa"/>
          </w:tcPr>
          <w:p w:rsidR="005D75B8" w:rsidRDefault="005D75B8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498" w:type="dxa"/>
          </w:tcPr>
          <w:p w:rsidR="005D75B8" w:rsidRDefault="00F420DC">
            <w:pPr>
              <w:pStyle w:val="TableParagraph"/>
              <w:ind w:left="348"/>
              <w:rPr>
                <w:sz w:val="23"/>
              </w:rPr>
            </w:pPr>
            <w:r>
              <w:rPr>
                <w:sz w:val="23"/>
              </w:rPr>
              <w:t>5,000,000.0</w:t>
            </w:r>
          </w:p>
        </w:tc>
        <w:tc>
          <w:tcPr>
            <w:tcW w:w="1498" w:type="dxa"/>
          </w:tcPr>
          <w:p w:rsidR="005D75B8" w:rsidRDefault="00F420DC">
            <w:pPr>
              <w:pStyle w:val="TableParagraph"/>
              <w:ind w:left="347"/>
              <w:rPr>
                <w:sz w:val="23"/>
              </w:rPr>
            </w:pPr>
            <w:r>
              <w:rPr>
                <w:sz w:val="23"/>
              </w:rPr>
              <w:t>2,000,000.0</w:t>
            </w:r>
          </w:p>
        </w:tc>
      </w:tr>
      <w:tr w:rsidR="005D75B8">
        <w:trPr>
          <w:trHeight w:val="885"/>
        </w:trPr>
        <w:tc>
          <w:tcPr>
            <w:tcW w:w="4142" w:type="dxa"/>
          </w:tcPr>
          <w:p w:rsidR="005D75B8" w:rsidRDefault="00F420DC">
            <w:pPr>
              <w:pStyle w:val="TableParagraph"/>
              <w:tabs>
                <w:tab w:val="left" w:pos="1401"/>
                <w:tab w:val="left" w:pos="1502"/>
                <w:tab w:val="left" w:pos="2622"/>
                <w:tab w:val="left" w:pos="2906"/>
                <w:tab w:val="left" w:pos="3131"/>
              </w:tabs>
              <w:spacing w:line="261" w:lineRule="auto"/>
              <w:ind w:left="38" w:right="311"/>
              <w:rPr>
                <w:sz w:val="23"/>
              </w:rPr>
            </w:pPr>
            <w:r>
              <w:rPr>
                <w:sz w:val="23"/>
              </w:rPr>
              <w:t>Бюджетные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кредиты</w:t>
            </w:r>
            <w:r>
              <w:rPr>
                <w:sz w:val="23"/>
              </w:rPr>
              <w:tab/>
              <w:t>от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других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бюджетов</w:t>
            </w:r>
            <w:r>
              <w:rPr>
                <w:sz w:val="23"/>
              </w:rPr>
              <w:tab/>
              <w:t>бюджетной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системы</w:t>
            </w:r>
          </w:p>
          <w:p w:rsidR="005D75B8" w:rsidRDefault="00F420DC">
            <w:pPr>
              <w:pStyle w:val="TableParagraph"/>
              <w:spacing w:before="0" w:line="264" w:lineRule="exact"/>
              <w:ind w:left="38"/>
              <w:rPr>
                <w:sz w:val="23"/>
              </w:rPr>
            </w:pPr>
            <w:r>
              <w:rPr>
                <w:sz w:val="23"/>
              </w:rPr>
              <w:t>Российской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Федерации</w:t>
            </w:r>
          </w:p>
        </w:tc>
        <w:tc>
          <w:tcPr>
            <w:tcW w:w="1512" w:type="dxa"/>
          </w:tcPr>
          <w:p w:rsidR="005D75B8" w:rsidRDefault="005D75B8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512" w:type="dxa"/>
          </w:tcPr>
          <w:p w:rsidR="005D75B8" w:rsidRDefault="005D75B8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512" w:type="dxa"/>
          </w:tcPr>
          <w:p w:rsidR="005D75B8" w:rsidRDefault="005D75B8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524" w:type="dxa"/>
          </w:tcPr>
          <w:p w:rsidR="005D75B8" w:rsidRDefault="005D75B8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498" w:type="dxa"/>
          </w:tcPr>
          <w:p w:rsidR="005D75B8" w:rsidRDefault="005D75B8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498" w:type="dxa"/>
          </w:tcPr>
          <w:p w:rsidR="005D75B8" w:rsidRDefault="005D75B8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5D75B8">
        <w:trPr>
          <w:trHeight w:val="285"/>
        </w:trPr>
        <w:tc>
          <w:tcPr>
            <w:tcW w:w="4142" w:type="dxa"/>
          </w:tcPr>
          <w:p w:rsidR="005D75B8" w:rsidRDefault="00F420DC">
            <w:pPr>
              <w:pStyle w:val="TableParagraph"/>
              <w:spacing w:line="262" w:lineRule="exact"/>
              <w:ind w:left="38"/>
              <w:rPr>
                <w:sz w:val="23"/>
              </w:rPr>
            </w:pPr>
            <w:r>
              <w:rPr>
                <w:sz w:val="23"/>
              </w:rPr>
              <w:t>Всего</w:t>
            </w:r>
          </w:p>
        </w:tc>
        <w:tc>
          <w:tcPr>
            <w:tcW w:w="1512" w:type="dxa"/>
          </w:tcPr>
          <w:p w:rsidR="005D75B8" w:rsidRDefault="00F420DC">
            <w:pPr>
              <w:pStyle w:val="TableParagraph"/>
              <w:spacing w:line="262" w:lineRule="exact"/>
              <w:ind w:left="362"/>
              <w:rPr>
                <w:sz w:val="23"/>
              </w:rPr>
            </w:pPr>
            <w:r>
              <w:rPr>
                <w:sz w:val="23"/>
              </w:rPr>
              <w:t>7,000,000.0</w:t>
            </w:r>
          </w:p>
        </w:tc>
        <w:tc>
          <w:tcPr>
            <w:tcW w:w="1512" w:type="dxa"/>
          </w:tcPr>
          <w:p w:rsidR="005D75B8" w:rsidRDefault="00F420DC">
            <w:pPr>
              <w:pStyle w:val="TableParagraph"/>
              <w:spacing w:line="262" w:lineRule="exact"/>
              <w:ind w:right="20"/>
              <w:jc w:val="right"/>
              <w:rPr>
                <w:sz w:val="23"/>
              </w:rPr>
            </w:pPr>
            <w:r>
              <w:rPr>
                <w:sz w:val="23"/>
              </w:rPr>
              <w:t>0.0</w:t>
            </w:r>
          </w:p>
        </w:tc>
        <w:tc>
          <w:tcPr>
            <w:tcW w:w="1512" w:type="dxa"/>
          </w:tcPr>
          <w:p w:rsidR="005D75B8" w:rsidRDefault="00F420DC">
            <w:pPr>
              <w:pStyle w:val="TableParagraph"/>
              <w:spacing w:line="262" w:lineRule="exact"/>
              <w:ind w:right="20"/>
              <w:jc w:val="right"/>
              <w:rPr>
                <w:sz w:val="23"/>
              </w:rPr>
            </w:pPr>
            <w:r>
              <w:rPr>
                <w:sz w:val="23"/>
              </w:rPr>
              <w:t>0.0</w:t>
            </w:r>
          </w:p>
        </w:tc>
        <w:tc>
          <w:tcPr>
            <w:tcW w:w="1524" w:type="dxa"/>
          </w:tcPr>
          <w:p w:rsidR="005D75B8" w:rsidRDefault="00F420DC">
            <w:pPr>
              <w:pStyle w:val="TableParagraph"/>
              <w:spacing w:line="262" w:lineRule="exact"/>
              <w:ind w:right="20"/>
              <w:jc w:val="right"/>
              <w:rPr>
                <w:sz w:val="23"/>
              </w:rPr>
            </w:pPr>
            <w:r>
              <w:rPr>
                <w:sz w:val="23"/>
              </w:rPr>
              <w:t>0.0</w:t>
            </w:r>
          </w:p>
        </w:tc>
        <w:tc>
          <w:tcPr>
            <w:tcW w:w="1498" w:type="dxa"/>
          </w:tcPr>
          <w:p w:rsidR="005D75B8" w:rsidRDefault="00F420DC">
            <w:pPr>
              <w:pStyle w:val="TableParagraph"/>
              <w:spacing w:line="262" w:lineRule="exact"/>
              <w:ind w:left="348"/>
              <w:rPr>
                <w:sz w:val="23"/>
              </w:rPr>
            </w:pPr>
            <w:r>
              <w:rPr>
                <w:sz w:val="23"/>
              </w:rPr>
              <w:t>5,000,000.0</w:t>
            </w:r>
          </w:p>
        </w:tc>
        <w:tc>
          <w:tcPr>
            <w:tcW w:w="1498" w:type="dxa"/>
          </w:tcPr>
          <w:p w:rsidR="005D75B8" w:rsidRDefault="00F420DC">
            <w:pPr>
              <w:pStyle w:val="TableParagraph"/>
              <w:spacing w:line="262" w:lineRule="exact"/>
              <w:ind w:left="347"/>
              <w:rPr>
                <w:sz w:val="23"/>
              </w:rPr>
            </w:pPr>
            <w:r>
              <w:rPr>
                <w:sz w:val="23"/>
              </w:rPr>
              <w:t>2,000,000.0</w:t>
            </w:r>
          </w:p>
        </w:tc>
      </w:tr>
    </w:tbl>
    <w:p w:rsidR="00F420DC" w:rsidRDefault="00F420DC"/>
    <w:sectPr w:rsidR="00F420DC" w:rsidSect="005D75B8">
      <w:type w:val="continuous"/>
      <w:pgSz w:w="15840" w:h="12240" w:orient="landscape"/>
      <w:pgMar w:top="1140" w:right="1660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D75B8"/>
    <w:rsid w:val="005D75B8"/>
    <w:rsid w:val="00CE7265"/>
    <w:rsid w:val="00F42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75B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75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D75B8"/>
    <w:rPr>
      <w:rFonts w:ascii="Microsoft Sans Serif" w:eastAsia="Microsoft Sans Serif" w:hAnsi="Microsoft Sans Serif" w:cs="Microsoft Sans Serif"/>
      <w:sz w:val="16"/>
      <w:szCs w:val="16"/>
    </w:rPr>
  </w:style>
  <w:style w:type="paragraph" w:styleId="a4">
    <w:name w:val="Title"/>
    <w:basedOn w:val="a"/>
    <w:uiPriority w:val="1"/>
    <w:qFormat/>
    <w:rsid w:val="005D75B8"/>
    <w:pPr>
      <w:spacing w:before="35"/>
      <w:ind w:left="1795" w:right="1796"/>
      <w:jc w:val="center"/>
    </w:pPr>
    <w:rPr>
      <w:b/>
      <w:bCs/>
      <w:sz w:val="23"/>
      <w:szCs w:val="23"/>
    </w:rPr>
  </w:style>
  <w:style w:type="paragraph" w:styleId="a5">
    <w:name w:val="List Paragraph"/>
    <w:basedOn w:val="a"/>
    <w:uiPriority w:val="1"/>
    <w:qFormat/>
    <w:rsid w:val="005D75B8"/>
  </w:style>
  <w:style w:type="paragraph" w:customStyle="1" w:styleId="TableParagraph">
    <w:name w:val="Table Paragraph"/>
    <w:basedOn w:val="a"/>
    <w:uiPriority w:val="1"/>
    <w:qFormat/>
    <w:rsid w:val="005D75B8"/>
    <w:pPr>
      <w:spacing w:before="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Company>Wolfish Lair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a08d0d17dd57bf0eb16001fd4d9df2822964ce201e96278885eb8447273d760b.xls</dc:title>
  <dc:creator>Work3</dc:creator>
  <cp:lastModifiedBy>TIK</cp:lastModifiedBy>
  <cp:revision>3</cp:revision>
  <dcterms:created xsi:type="dcterms:W3CDTF">2023-03-01T08:31:00Z</dcterms:created>
  <dcterms:modified xsi:type="dcterms:W3CDTF">2023-03-01T07:32:00Z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EXCEL.EXE</vt:lpwstr>
  </property>
  <property fmtid="{D5CDD505-2E9C-101B-9397-08002B2CF9AE}" pid="3" name="LastSaved">
    <vt:filetime>2023-03-01T00:00:00Z</vt:filetime>
  </property>
</Properties>
</file>